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FC7" w:rsidRPr="00AD1FC7" w:rsidRDefault="007B3B76" w:rsidP="00AD1FC7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bookmarkStart w:id="0" w:name="_GoBack"/>
      <w:bookmarkEnd w:id="0"/>
      <w:r w:rsidR="00AD1FC7" w:rsidRPr="00AD1FC7">
        <w:rPr>
          <w:rFonts w:ascii="Times New Roman" w:hAnsi="Times New Roman" w:cs="Times New Roman"/>
          <w:b/>
        </w:rPr>
        <w:t>в регистр»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AD1FC7">
        <w:rPr>
          <w:rFonts w:ascii="Times New Roman" w:hAnsi="Times New Roman" w:cs="Times New Roman"/>
          <w:noProof/>
        </w:rPr>
        <w:drawing>
          <wp:inline distT="0" distB="0" distL="0" distR="0" wp14:anchorId="6E56157B" wp14:editId="77830A90">
            <wp:extent cx="464185" cy="574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D1FC7" w:rsidRPr="00AD1FC7" w:rsidRDefault="00AD1FC7" w:rsidP="00AD1FC7">
      <w:pPr>
        <w:keepNext/>
        <w:tabs>
          <w:tab w:val="left" w:pos="340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pacing w:val="20"/>
          <w:sz w:val="32"/>
          <w:szCs w:val="32"/>
        </w:rPr>
      </w:pPr>
      <w:r w:rsidRPr="00AD1FC7">
        <w:rPr>
          <w:rFonts w:ascii="Times New Roman" w:eastAsia="Times New Roman" w:hAnsi="Times New Roman" w:cs="Times New Roman"/>
          <w:bCs/>
          <w:iCs/>
          <w:spacing w:val="20"/>
          <w:sz w:val="32"/>
          <w:szCs w:val="32"/>
        </w:rPr>
        <w:t>ДУМА  ГОРОДА  ЮГОРСКА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AD1FC7">
        <w:rPr>
          <w:rFonts w:ascii="Times New Roman" w:hAnsi="Times New Roman" w:cs="Times New Roman"/>
          <w:sz w:val="28"/>
        </w:rPr>
        <w:t>Ханты-Мансийского автономного округа-Югры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AD1FC7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AD1FC7">
        <w:rPr>
          <w:rFonts w:ascii="Times New Roman" w:hAnsi="Times New Roman" w:cs="Times New Roman"/>
          <w:b/>
        </w:rPr>
        <w:t xml:space="preserve">от 30 апреля 2019 года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</w:t>
      </w:r>
      <w:r w:rsidRPr="00AD1FC7">
        <w:rPr>
          <w:rFonts w:ascii="Times New Roman" w:hAnsi="Times New Roman" w:cs="Times New Roman"/>
          <w:b/>
        </w:rPr>
        <w:t xml:space="preserve">                    № 28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1FC7" w:rsidRPr="00AD1FC7" w:rsidRDefault="00AD1FC7" w:rsidP="00B2574F">
      <w:pPr>
        <w:spacing w:after="0" w:line="240" w:lineRule="auto"/>
        <w:ind w:right="52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FC7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25.12.2018 № 93 «О бюджете города Югорска на 2019 год и на плановый период 2020 и 2021 годов»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AD1FC7" w:rsidRPr="00AD1FC7" w:rsidRDefault="00AD1FC7" w:rsidP="00AD1FC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1FC7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AD1FC7" w:rsidRPr="00AD1FC7" w:rsidRDefault="00AD1FC7" w:rsidP="00AD1F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FC7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1FC7" w:rsidRPr="00AD1FC7" w:rsidRDefault="00AD1FC7" w:rsidP="00AD1F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25.12.2018 № 93 «О бюджете города Югорска на 2019 год и на плановый период 2020 и 2021 годов» следующие изменения:</w:t>
      </w:r>
    </w:p>
    <w:p w:rsidR="00AD1FC7" w:rsidRPr="00AD1FC7" w:rsidRDefault="00AD1FC7" w:rsidP="00AD1F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1.1. Абзацы второй, третий и четвертый пункта  1 изложить в следующей редакции: 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«прогнозируемый общий объем доходов бюджета города Югорска в сумме 3 675 367 033,11 рубля;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в сумме 3 798 204 273,32 рубля;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дефицит бюджета города Югорска в сумме 122 837 240,21 рублей;».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1.2. Абзацы второй и третий пункта 2 изложить в следующей редакции: 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«прогнозируемый общий объем доходов бюджета города Югорска на 2020 год в сумме 2 938 113 200,00 рублей и на 2021 год в сумме 2 913 692 600,00 рублей;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на 2020 год в сумме 2 977 113 200,00 рублей и на 2021 год в сумме 2 947 692 600,00 рублей, в том числе условно утвержденные расходы на 2020 год в сумме 33 100 000,00 рублей и на 2021 год в сумме 67 000 000,00 рублей;».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1.3. Пункт 10 изложить в следующей редакции: 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«10. Утвердить общий объем бюджетных ассигнований, направляемых на исполнение публичных нормативных обязательств, на 2019 год в сумме 102 195 060,00 рублей, на 2020 год в сумме 114 543 800,00 рублей, на 2021 год в сумме 129 267 900,00 рублей.».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1.4. Пункт 11 изложить в следующей редакции: 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«11. Утвердить объем межбюджетных трансфертов, получаемых из других бюджетов бюджетной системы Российской Федерации, на 2019 год в сумме 2 338 940 150,90 рублей, на 2020 год в сумме 1 656 885 400,00 рублей, на 2021 год в сумме 1 610 118 900,00 рублей.».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1.5. Пункт 13 изложить в следующей редакции: </w:t>
      </w:r>
    </w:p>
    <w:p w:rsidR="00AD1FC7" w:rsidRPr="00AD1FC7" w:rsidRDefault="00AD1FC7" w:rsidP="00AD1FC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Югорска на 2019 год в сумме 3 778 849 273,32 рубля, на </w:t>
      </w:r>
      <w:r w:rsidRPr="00AD1FC7">
        <w:rPr>
          <w:rFonts w:ascii="Times New Roman" w:hAnsi="Times New Roman" w:cs="Times New Roman"/>
          <w:sz w:val="24"/>
          <w:szCs w:val="24"/>
        </w:rPr>
        <w:lastRenderedPageBreak/>
        <w:t>2020 год в сумме 2 925 613 200,00 рублей, на 2021 год в сумме 2 862 192 600,00 рублей согласно приложению 15 к настоящему решению.».</w:t>
      </w:r>
    </w:p>
    <w:p w:rsidR="00AD1FC7" w:rsidRPr="00AD1FC7" w:rsidRDefault="00AD1FC7" w:rsidP="00AD1F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 xml:space="preserve">1.6. В пункте 14 слова «на 2019 год в сумме 49 408 400,00 рублей,» заменить словами «на 2019 год в сумме 49 395 170,51 рублей,».    </w:t>
      </w:r>
    </w:p>
    <w:p w:rsidR="00AD1FC7" w:rsidRPr="00AD1FC7" w:rsidRDefault="00AD1FC7" w:rsidP="00AD1FC7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1.7. Приложения  3-13, 15, 16 изложить в новой редакции (приложения 1 - 13).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FC7">
        <w:rPr>
          <w:rFonts w:ascii="Times New Roman" w:hAnsi="Times New Roman" w:cs="Times New Roman"/>
          <w:b/>
          <w:sz w:val="24"/>
          <w:szCs w:val="24"/>
        </w:rPr>
        <w:t>Пред</w:t>
      </w:r>
      <w:r>
        <w:rPr>
          <w:rFonts w:ascii="Times New Roman" w:hAnsi="Times New Roman" w:cs="Times New Roman"/>
          <w:b/>
          <w:sz w:val="24"/>
          <w:szCs w:val="24"/>
        </w:rPr>
        <w:t>седатель Думы города Югорска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r w:rsidRPr="00AD1FC7">
        <w:rPr>
          <w:rFonts w:ascii="Times New Roman" w:hAnsi="Times New Roman" w:cs="Times New Roman"/>
          <w:b/>
          <w:sz w:val="24"/>
          <w:szCs w:val="24"/>
        </w:rPr>
        <w:tab/>
      </w:r>
      <w:r w:rsidRPr="00AD1FC7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AD1FC7">
        <w:rPr>
          <w:rFonts w:ascii="Times New Roman" w:hAnsi="Times New Roman" w:cs="Times New Roman"/>
          <w:b/>
          <w:sz w:val="24"/>
          <w:szCs w:val="24"/>
        </w:rPr>
        <w:t>В.А. Климин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798" w:rsidRDefault="00885798" w:rsidP="00885798">
      <w:pPr>
        <w:pStyle w:val="1"/>
        <w:spacing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Исполняющий обязанности</w:t>
      </w:r>
    </w:p>
    <w:p w:rsidR="00885798" w:rsidRDefault="00885798" w:rsidP="00885798">
      <w:pPr>
        <w:pStyle w:val="1"/>
        <w:spacing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главы города Югорска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                      С.Д. Голин</w:t>
      </w: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D1FC7" w:rsidRPr="00AD1FC7" w:rsidRDefault="00AD1FC7" w:rsidP="00AD1FC7">
      <w:pPr>
        <w:tabs>
          <w:tab w:val="left" w:pos="9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1F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«30» апреля 2019 года  </w:t>
      </w:r>
    </w:p>
    <w:p w:rsidR="00EC5A3A" w:rsidRDefault="00AD1FC7" w:rsidP="002F74AF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7">
        <w:rPr>
          <w:rFonts w:ascii="Times New Roman" w:eastAsia="Times New Roman" w:hAnsi="Times New Roman" w:cs="Times New Roman"/>
          <w:bCs/>
          <w:sz w:val="24"/>
          <w:szCs w:val="24"/>
        </w:rPr>
        <w:t xml:space="preserve">   (дата подписания)</w:t>
      </w:r>
    </w:p>
    <w:sectPr w:rsidR="00EC5A3A" w:rsidSect="002F74AF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D0A09"/>
    <w:rsid w:val="00223AC3"/>
    <w:rsid w:val="00283EC5"/>
    <w:rsid w:val="002A0254"/>
    <w:rsid w:val="002F74AF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7B3B76"/>
    <w:rsid w:val="00847BAC"/>
    <w:rsid w:val="00885793"/>
    <w:rsid w:val="00885798"/>
    <w:rsid w:val="008E4A82"/>
    <w:rsid w:val="00917D1B"/>
    <w:rsid w:val="00923596"/>
    <w:rsid w:val="00924A67"/>
    <w:rsid w:val="009B57A1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48EC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2019-04-30T11:03:00Z</cp:lastPrinted>
  <dcterms:created xsi:type="dcterms:W3CDTF">2019-05-06T06:03:00Z</dcterms:created>
  <dcterms:modified xsi:type="dcterms:W3CDTF">2019-05-06T07:46:00Z</dcterms:modified>
</cp:coreProperties>
</file>